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1454" w14:textId="3D3ACD59" w:rsidR="005D3B20" w:rsidRPr="00A01D9B" w:rsidRDefault="005D3B20" w:rsidP="005D3B20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E07A3B">
        <w:rPr>
          <w:szCs w:val="24"/>
        </w:rPr>
        <w:t>7</w:t>
      </w:r>
      <w:r>
        <w:tab/>
      </w:r>
      <w:proofErr w:type="spellStart"/>
      <w:r w:rsidR="009D7FF6" w:rsidRPr="009D7FF6">
        <w:t>R3</w:t>
      </w:r>
      <w:proofErr w:type="spellEnd"/>
      <w:r w:rsidR="009D7FF6" w:rsidRPr="009D7FF6">
        <w:t>-250723</w:t>
      </w:r>
    </w:p>
    <w:p w14:paraId="1832C2AB" w14:textId="3741A85B" w:rsidR="005D3B20" w:rsidRDefault="001A07EB" w:rsidP="005D3B20">
      <w:pPr>
        <w:pStyle w:val="3gpptitlecitytdocnumber"/>
      </w:pPr>
      <w:bookmarkStart w:id="2" w:name="_Hlk19781143"/>
      <w:r>
        <w:t>Athens</w:t>
      </w:r>
      <w:r w:rsidR="00096BBC">
        <w:t xml:space="preserve">, </w:t>
      </w:r>
      <w:r>
        <w:t>Greece</w:t>
      </w:r>
      <w:r w:rsidR="005D3B20">
        <w:t xml:space="preserve">, </w:t>
      </w:r>
      <w:r w:rsidR="00096BBC">
        <w:t>1</w:t>
      </w:r>
      <w:r>
        <w:t>7</w:t>
      </w:r>
      <w:r w:rsidR="00096BBC">
        <w:t>-2</w:t>
      </w:r>
      <w:r>
        <w:t>1</w:t>
      </w:r>
      <w:r w:rsidR="005D3B20">
        <w:t xml:space="preserve"> </w:t>
      </w:r>
      <w:r w:rsidR="00B6243B">
        <w:t>Feb</w:t>
      </w:r>
      <w:r w:rsidR="005D3B20">
        <w:t xml:space="preserve"> </w:t>
      </w:r>
      <w:r w:rsidR="003159BB">
        <w:t>202</w:t>
      </w:r>
      <w:r w:rsidR="00B6243B">
        <w:t>5</w:t>
      </w:r>
    </w:p>
    <w:bookmarkEnd w:id="0"/>
    <w:bookmarkEnd w:id="2"/>
    <w:p w14:paraId="11418BE8" w14:textId="77777777" w:rsidR="001879FC" w:rsidRPr="005D3B20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7063AC0A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82298">
        <w:rPr>
          <w:rFonts w:eastAsia="宋体" w:cs="Arial"/>
          <w:b/>
          <w:bCs/>
          <w:sz w:val="24"/>
          <w:szCs w:val="24"/>
          <w:lang w:val="en-US" w:eastAsia="zh-CN"/>
        </w:rPr>
        <w:t>11.1</w:t>
      </w:r>
    </w:p>
    <w:p w14:paraId="2BE24541" w14:textId="1E79F998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23F78">
        <w:rPr>
          <w:rFonts w:cs="Arial"/>
          <w:b/>
          <w:bCs/>
          <w:sz w:val="24"/>
          <w:lang w:val="en-US"/>
        </w:rPr>
        <w:t>ZTE Corporation</w:t>
      </w:r>
      <w:r w:rsidR="00055B66">
        <w:rPr>
          <w:rFonts w:cs="Arial"/>
          <w:b/>
          <w:bCs/>
          <w:sz w:val="24"/>
          <w:lang w:val="en-US"/>
        </w:rPr>
        <w:t>, NEC</w:t>
      </w:r>
    </w:p>
    <w:p w14:paraId="46D81886" w14:textId="0CE9F89E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3" w:name="OLE_LINK8"/>
      <w:bookmarkStart w:id="4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3"/>
      <w:bookmarkEnd w:id="4"/>
      <w:r w:rsidR="008730BF" w:rsidRPr="008730BF">
        <w:rPr>
          <w:rFonts w:cs="Arial"/>
          <w:b/>
          <w:bCs/>
          <w:sz w:val="24"/>
          <w:lang w:val="en-US"/>
        </w:rPr>
        <w:t>Rel-1</w:t>
      </w:r>
      <w:r w:rsidR="00C004FD">
        <w:rPr>
          <w:rFonts w:cs="Arial"/>
          <w:b/>
          <w:bCs/>
          <w:sz w:val="24"/>
          <w:lang w:val="en-US"/>
        </w:rPr>
        <w:t>9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6C6531" w:rsidRPr="006C6531">
        <w:rPr>
          <w:rFonts w:cs="Arial"/>
          <w:b/>
          <w:bCs/>
          <w:sz w:val="24"/>
        </w:rPr>
        <w:t xml:space="preserve">Enhancements for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6B2C35E3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="005C56D8" w:rsidRPr="005C56D8">
        <w:rPr>
          <w:rFonts w:ascii="Times New Roman" w:eastAsia="宋体" w:hAnsi="Times New Roman"/>
          <w:lang w:eastAsia="zh-CN"/>
        </w:rPr>
        <w:t>Enhancements for 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Release 1</w:t>
      </w:r>
      <w:r w:rsidR="003937A2">
        <w:rPr>
          <w:rFonts w:ascii="Times New Roman" w:eastAsia="宋体" w:hAnsi="Times New Roman"/>
          <w:lang w:eastAsia="zh-CN"/>
        </w:rPr>
        <w:t>9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3937A2">
        <w:rPr>
          <w:rFonts w:ascii="Times New Roman" w:eastAsia="宋体" w:hAnsi="Times New Roman"/>
          <w:lang w:eastAsia="zh-CN"/>
        </w:rPr>
        <w:t>105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</w:t>
      </w:r>
      <w:r w:rsidR="00F4231B" w:rsidRPr="00883CA9">
        <w:rPr>
          <w:rFonts w:ascii="Times New Roman" w:eastAsia="宋体" w:hAnsi="Times New Roman"/>
          <w:lang w:eastAsia="zh-CN"/>
        </w:rPr>
        <w:t>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 xml:space="preserve">Work </w:t>
      </w:r>
      <w:proofErr w:type="gramStart"/>
      <w:r w:rsidR="00C95639"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75D64C99" w14:textId="526F9B3A" w:rsidR="00D8091D" w:rsidRPr="00A335BD" w:rsidRDefault="007C38B6" w:rsidP="00A335BD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3D9E6AB2" w14:textId="73DB3905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aim of this work item is to specify new AI/ML-based use cases and introduce further enhancements to finalize the Rel-18 leftovers based on the conclusions captured in TR 38.743</w:t>
      </w:r>
      <w:r w:rsidR="00A335BD">
        <w:rPr>
          <w:rFonts w:ascii="Times New Roman" w:hAnsi="Times New Roman"/>
        </w:rPr>
        <w:t xml:space="preserve"> [2]</w:t>
      </w:r>
      <w:r w:rsidRPr="00D8091D">
        <w:rPr>
          <w:rFonts w:ascii="Times New Roman" w:hAnsi="Times New Roman"/>
        </w:rPr>
        <w:t>.</w:t>
      </w:r>
    </w:p>
    <w:p w14:paraId="01700E80" w14:textId="77777777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detailed objectives of the WI are listed as follows:</w:t>
      </w:r>
    </w:p>
    <w:p w14:paraId="42E90430" w14:textId="70A9FEAD" w:rsidR="00D8091D" w:rsidRPr="00E565EF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Specify data collection enhancements and </w:t>
      </w:r>
      <w:proofErr w:type="spellStart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signaling</w:t>
      </w:r>
      <w:proofErr w:type="spellEnd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support within existing NG-RAN interfaces and architecture (including non-split architecture and split architecture) for AI/ML-based Slicing and AI/ML based CCO. [RAN3]</w:t>
      </w:r>
    </w:p>
    <w:p w14:paraId="00528E6B" w14:textId="49963DAD" w:rsidR="00D8091D" w:rsidRPr="00085819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08581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Support of the Leftovers in Rel-18 AI/ML for NG-RAN [RAN3]:</w:t>
      </w:r>
    </w:p>
    <w:p w14:paraId="7A2E49CD" w14:textId="71FE1374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Mobility Optimization for NR-DC</w:t>
      </w:r>
    </w:p>
    <w:p w14:paraId="5CD240BF" w14:textId="13986D2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Split architecture support for Rel-18 use cases</w:t>
      </w:r>
    </w:p>
    <w:p w14:paraId="090AD09B" w14:textId="4C7A8D0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Continuous MDT collection targeting the same UE across RRC states</w:t>
      </w:r>
    </w:p>
    <w:p w14:paraId="36512250" w14:textId="7EF18F64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Note: Coordination with RAN2, SA5 when needed if any.</w:t>
      </w:r>
    </w:p>
    <w:p w14:paraId="25F521F1" w14:textId="77777777" w:rsidR="001E37C1" w:rsidRPr="00D8091D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5" w:name="OLE_LINK1"/>
      <w:bookmarkStart w:id="6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5"/>
    <w:bookmarkEnd w:id="6"/>
    <w:p w14:paraId="5CDB298D" w14:textId="23A4CBA7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426B3C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943C1C">
        <w:rPr>
          <w:rFonts w:ascii="Times New Roman" w:eastAsia="宋体" w:hAnsi="Times New Roman"/>
          <w:lang w:eastAsia="zh-CN"/>
        </w:rPr>
        <w:t>105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421"/>
        <w:gridCol w:w="1252"/>
        <w:gridCol w:w="1353"/>
        <w:gridCol w:w="1421"/>
        <w:gridCol w:w="1353"/>
        <w:gridCol w:w="1353"/>
      </w:tblGrid>
      <w:tr w:rsidR="00F47E43" w:rsidRPr="00D5531A" w14:paraId="2CDA0D5A" w14:textId="005EC71F" w:rsidTr="00ED170A">
        <w:trPr>
          <w:trHeight w:val="605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50B93830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68224334" w14:textId="4A29097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57922EC" w14:textId="728FF0D2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50A9684" w14:textId="27272A00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vAlign w:val="center"/>
          </w:tcPr>
          <w:p w14:paraId="422B80B1" w14:textId="7B821339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C47F91">
              <w:rPr>
                <w:rFonts w:ascii="Times New Roman" w:eastAsia="宋体" w:hAnsi="Times New Roman"/>
                <w:lang w:eastAsia="zh-CN"/>
              </w:rPr>
              <w:t>3</w:t>
            </w:r>
          </w:p>
        </w:tc>
      </w:tr>
      <w:tr w:rsidR="00F47E43" w:rsidRPr="00D5531A" w14:paraId="1B160D15" w14:textId="5D879D9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443F0558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421" w:type="dxa"/>
            <w:shd w:val="clear" w:color="auto" w:fill="auto"/>
          </w:tcPr>
          <w:p w14:paraId="289EA350" w14:textId="3B4DD59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25bis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EBF5B3" w14:textId="0FDB4E6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</w:t>
            </w:r>
            <w:r>
              <w:rPr>
                <w:rFonts w:ascii="Times New Roman" w:eastAsia="宋体" w:hAnsi="Times New Roman"/>
                <w:lang w:eastAsia="zh-CN"/>
              </w:rPr>
              <w:t>26</w:t>
            </w:r>
          </w:p>
        </w:tc>
        <w:tc>
          <w:tcPr>
            <w:tcW w:w="1353" w:type="dxa"/>
            <w:shd w:val="clear" w:color="auto" w:fill="auto"/>
          </w:tcPr>
          <w:p w14:paraId="3F3DB25D" w14:textId="45DB957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CF06790" w14:textId="4DDF544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353" w:type="dxa"/>
          </w:tcPr>
          <w:p w14:paraId="63A0873B" w14:textId="60EC61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353" w:type="dxa"/>
            <w:shd w:val="clear" w:color="auto" w:fill="auto"/>
          </w:tcPr>
          <w:p w14:paraId="6DC1C79E" w14:textId="01CEB91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9</w:t>
            </w:r>
          </w:p>
        </w:tc>
      </w:tr>
      <w:tr w:rsidR="00F47E43" w:rsidRPr="00D5531A" w14:paraId="46A1D6D2" w14:textId="68A4A23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3800A1EA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421" w:type="dxa"/>
            <w:shd w:val="clear" w:color="auto" w:fill="auto"/>
          </w:tcPr>
          <w:p w14:paraId="27537A01" w14:textId="0B05FD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7C48E9" w14:textId="531A9C8D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6305F699" w14:textId="4AB9E27C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D23142" w14:textId="25A8FEEA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</w:tcPr>
          <w:p w14:paraId="208354A3" w14:textId="24471E57" w:rsidR="00F47E43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78B89D78" w14:textId="2070C00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57026FDA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1</w:t>
      </w:r>
      <w:r w:rsidR="00C17498">
        <w:rPr>
          <w:rFonts w:ascii="Times New Roman" w:eastAsia="宋体" w:hAnsi="Times New Roman"/>
          <w:sz w:val="20"/>
          <w:szCs w:val="20"/>
          <w:lang w:eastAsia="zh-CN"/>
        </w:rPr>
        <w:t>9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2A864037" w14:textId="77777777" w:rsidR="006A5A3E" w:rsidRPr="00640D1C" w:rsidRDefault="006A5A3E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2024</w:t>
            </w: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Q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4</w:t>
            </w:r>
          </w:p>
          <w:p w14:paraId="711E0F48" w14:textId="7E3E7492" w:rsidR="00FD206F" w:rsidRPr="00640D1C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6A5A3E" w:rsidRPr="00640D1C">
              <w:rPr>
                <w:rFonts w:ascii="Times New Roman" w:eastAsia="宋体" w:hAnsi="Times New Roman"/>
                <w:strike/>
                <w:lang w:eastAsia="zh-CN"/>
              </w:rPr>
              <w:t>125bis</w:t>
            </w:r>
          </w:p>
        </w:tc>
        <w:tc>
          <w:tcPr>
            <w:tcW w:w="1525" w:type="dxa"/>
          </w:tcPr>
          <w:p w14:paraId="293D4381" w14:textId="6A09D57B" w:rsidR="00FD206F" w:rsidRPr="00640D1C" w:rsidRDefault="00D56392" w:rsidP="00242E67">
            <w:pPr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FD206F"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Pr="00640D1C" w:rsidRDefault="00E97699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BLCR assignment</w:t>
            </w:r>
          </w:p>
          <w:p w14:paraId="5CD1E60A" w14:textId="4E729337" w:rsidR="000E420D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and try to achieve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initial 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agreements on specification impacts of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,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CCO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Rel-18 Leftovers</w:t>
            </w:r>
            <w:r w:rsidR="00950753" w:rsidRPr="00640D1C">
              <w:rPr>
                <w:rFonts w:ascii="Times New Roman" w:eastAsia="宋体" w:hAnsi="Times New Roman"/>
                <w:strike/>
                <w:lang w:eastAsia="zh-CN"/>
              </w:rPr>
              <w:t>.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</w:p>
          <w:p w14:paraId="32B9A6F5" w14:textId="5D3AB4E2" w:rsidR="009459C4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>and try to achieve initial agreements on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collection enhancements and signa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>l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ling support 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within existing NG-RAN interfaces and architecture (including non-split architecture and split architecture) for </w:t>
            </w:r>
            <w:r w:rsidR="00A6601E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Leftovers.</w:t>
            </w:r>
          </w:p>
          <w:p w14:paraId="14D130F2" w14:textId="393B1874" w:rsidR="007C1ACC" w:rsidRPr="00640D1C" w:rsidRDefault="00C92003" w:rsidP="00C048BA">
            <w:pPr>
              <w:pStyle w:val="af2"/>
              <w:numPr>
                <w:ilvl w:val="1"/>
                <w:numId w:val="44"/>
              </w:numPr>
              <w:spacing w:beforeLines="50" w:before="120"/>
              <w:ind w:firstLineChars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New </w:t>
            </w:r>
            <w:proofErr w:type="spellStart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>signalling</w:t>
            </w:r>
            <w:proofErr w:type="spellEnd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procedure or enhanced existing procedure to 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covey information </w:t>
            </w:r>
            <w:r w:rsidR="00430C19" w:rsidRPr="00640D1C">
              <w:rPr>
                <w:rFonts w:ascii="Times New Roman" w:hAnsi="Times New Roman"/>
                <w:strike/>
                <w:sz w:val="20"/>
                <w:szCs w:val="20"/>
              </w:rPr>
              <w:t>over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the interface </w:t>
            </w:r>
          </w:p>
          <w:p w14:paraId="5BDB68EA" w14:textId="717ADC00" w:rsidR="004E38B3" w:rsidRPr="00640D1C" w:rsidRDefault="00E34F57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Try to reflect initial agreements into the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e 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s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68A25280" w:rsidR="00321A63" w:rsidRPr="00F95EF5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="005F1E85" w:rsidRPr="00F95EF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8660F6" w:rsidRPr="00F95EF5">
              <w:rPr>
                <w:rFonts w:ascii="Times New Roman" w:eastAsia="宋体" w:hAnsi="Times New Roman"/>
                <w:strike/>
                <w:lang w:eastAsia="zh-CN"/>
              </w:rPr>
              <w:t>4</w:t>
            </w:r>
            <w:r w:rsidR="00AC4DD0"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r w:rsidR="00AC4DD0" w:rsidRPr="00F95EF5">
              <w:rPr>
                <w:rFonts w:ascii="Times New Roman" w:eastAsia="宋体" w:hAnsi="Times New Roman"/>
                <w:strike/>
              </w:rPr>
              <w:t>Q</w:t>
            </w:r>
            <w:r w:rsidR="00D56392" w:rsidRPr="00F95EF5">
              <w:rPr>
                <w:rFonts w:ascii="Times New Roman" w:eastAsia="宋体" w:hAnsi="Times New Roman"/>
                <w:strike/>
              </w:rPr>
              <w:t>4</w:t>
            </w:r>
          </w:p>
          <w:p w14:paraId="5A8095CD" w14:textId="38E0D234" w:rsidR="00321A63" w:rsidRPr="00F95EF5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2552EC" w:rsidRPr="00F95EF5">
              <w:rPr>
                <w:rFonts w:ascii="Times New Roman" w:eastAsia="宋体" w:hAnsi="Times New Roman"/>
                <w:strike/>
                <w:lang w:eastAsia="zh-CN"/>
              </w:rPr>
              <w:t>126</w:t>
            </w:r>
          </w:p>
        </w:tc>
        <w:tc>
          <w:tcPr>
            <w:tcW w:w="1525" w:type="dxa"/>
          </w:tcPr>
          <w:p w14:paraId="1B2143A2" w14:textId="0CD06132" w:rsidR="00321A63" w:rsidRPr="00F95EF5" w:rsidRDefault="00D56392" w:rsidP="00082D1C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321A63" w:rsidRPr="00F95EF5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5B094F5C" w:rsidR="00950753" w:rsidRPr="00F95EF5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ntinue to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specify </w:t>
            </w:r>
            <w:r w:rsidR="00505D8E"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specification impacts of </w:t>
            </w:r>
            <w:r w:rsidR="00202439" w:rsidRPr="00F95EF5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Leftovers.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</w:p>
          <w:p w14:paraId="1C80C6E1" w14:textId="77777777" w:rsidR="00321A63" w:rsidRPr="00F95EF5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ntinue to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specify data collection enhancements and signalling support for </w:t>
            </w:r>
            <w:r w:rsidR="00C22168" w:rsidRPr="00F95EF5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662C4F61" w14:textId="5CFFDB20" w:rsidR="004E38B3" w:rsidRPr="00F95EF5" w:rsidRDefault="001F7380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hAnsi="Times New Roman"/>
                <w:strike/>
              </w:rPr>
              <w:t>Reflect the agreements into the 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F95EF5">
              <w:rPr>
                <w:rFonts w:ascii="Times New Roman" w:hAnsi="Times New Roman"/>
                <w:strike/>
              </w:rPr>
              <w:t xml:space="preserve"> and 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F95EF5">
              <w:rPr>
                <w:rFonts w:ascii="Times New Roman" w:hAnsi="Times New Roman"/>
                <w:strike/>
              </w:rPr>
              <w:t xml:space="preserve">e 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F95EF5">
              <w:rPr>
                <w:rFonts w:ascii="Times New Roman" w:hAnsi="Times New Roman"/>
                <w:strike/>
              </w:rPr>
              <w:t>s</w:t>
            </w:r>
            <w:r w:rsidR="00C47AA6" w:rsidRPr="00F95EF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</w:tc>
      </w:tr>
      <w:tr w:rsidR="00D847F4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3B7C74A5"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</w:t>
            </w:r>
            <w:r w:rsidR="008660F6">
              <w:rPr>
                <w:rFonts w:ascii="Times New Roman" w:eastAsia="宋体" w:hAnsi="Times New Roman"/>
                <w:lang w:eastAsia="zh-CN"/>
              </w:rPr>
              <w:t>5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8660F6">
              <w:rPr>
                <w:rFonts w:ascii="Times New Roman" w:eastAsia="宋体" w:hAnsi="Times New Roman"/>
              </w:rPr>
              <w:t>1</w:t>
            </w:r>
          </w:p>
          <w:p w14:paraId="17104CF9" w14:textId="68878DED"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8660F6">
              <w:rPr>
                <w:rFonts w:ascii="Times New Roman" w:eastAsia="宋体" w:hAnsi="Times New Roman"/>
                <w:lang w:eastAsia="zh-CN"/>
              </w:rPr>
              <w:t>27</w:t>
            </w:r>
          </w:p>
        </w:tc>
        <w:tc>
          <w:tcPr>
            <w:tcW w:w="1525" w:type="dxa"/>
          </w:tcPr>
          <w:p w14:paraId="6765A0AE" w14:textId="4DF0BF21" w:rsidR="00D847F4" w:rsidRPr="00C67CBF" w:rsidRDefault="00950753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37F5E0AF" w14:textId="2E3506D4" w:rsidR="00276784" w:rsidRPr="00AC236E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color w:val="FF0000"/>
                <w:lang w:eastAsia="zh-CN"/>
              </w:rPr>
            </w:pPr>
            <w:r w:rsidRPr="00AC236E">
              <w:rPr>
                <w:rFonts w:ascii="Times New Roman" w:eastAsia="宋体" w:hAnsi="Times New Roman" w:hint="eastAsia"/>
                <w:color w:val="FF0000"/>
                <w:lang w:eastAsia="zh-CN"/>
              </w:rPr>
              <w:t>C</w:t>
            </w:r>
            <w:r w:rsidRPr="00AC236E">
              <w:rPr>
                <w:rFonts w:ascii="Times New Roman" w:eastAsia="宋体" w:hAnsi="Times New Roman"/>
                <w:color w:val="FF0000"/>
                <w:lang w:eastAsia="zh-CN"/>
              </w:rPr>
              <w:t>o</w:t>
            </w:r>
            <w:r w:rsidRPr="00AC236E">
              <w:rPr>
                <w:rFonts w:ascii="Times New Roman" w:eastAsia="宋体" w:hAnsi="Times New Roman" w:hint="eastAsia"/>
                <w:color w:val="FF0000"/>
                <w:lang w:eastAsia="zh-CN"/>
              </w:rPr>
              <w:t xml:space="preserve">ntinue </w:t>
            </w:r>
            <w:r w:rsidRPr="00AC236E">
              <w:rPr>
                <w:rFonts w:ascii="Times New Roman" w:eastAsia="宋体" w:hAnsi="Times New Roman"/>
                <w:color w:val="FF0000"/>
                <w:lang w:eastAsia="zh-CN"/>
              </w:rPr>
              <w:t>discussion.</w:t>
            </w:r>
          </w:p>
          <w:p w14:paraId="4353B806" w14:textId="4A5957F2" w:rsidR="00F95EF5" w:rsidRPr="00AC236E" w:rsidRDefault="00F95EF5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color w:val="FF0000"/>
                <w:lang w:eastAsia="zh-CN"/>
              </w:rPr>
            </w:pPr>
            <w:r w:rsidRPr="00AC236E">
              <w:rPr>
                <w:rFonts w:ascii="Times New Roman" w:eastAsia="宋体" w:hAnsi="Times New Roman" w:hint="eastAsia"/>
                <w:color w:val="FF0000"/>
                <w:lang w:eastAsia="zh-CN"/>
              </w:rPr>
              <w:t>C</w:t>
            </w:r>
            <w:r w:rsidRPr="00AC236E">
              <w:rPr>
                <w:rFonts w:ascii="Times New Roman" w:eastAsia="宋体" w:hAnsi="Times New Roman"/>
                <w:color w:val="FF0000"/>
                <w:lang w:eastAsia="zh-CN"/>
              </w:rPr>
              <w:t xml:space="preserve">oordination with </w:t>
            </w:r>
            <w:proofErr w:type="spellStart"/>
            <w:r w:rsidRPr="00AC236E">
              <w:rPr>
                <w:rFonts w:ascii="Times New Roman" w:eastAsia="宋体" w:hAnsi="Times New Roman"/>
                <w:color w:val="FF0000"/>
                <w:lang w:eastAsia="zh-CN"/>
              </w:rPr>
              <w:t>SA5</w:t>
            </w:r>
            <w:proofErr w:type="spellEnd"/>
            <w:r w:rsidRPr="00AC236E">
              <w:rPr>
                <w:rFonts w:ascii="Times New Roman" w:eastAsia="宋体" w:hAnsi="Times New Roman"/>
                <w:color w:val="FF0000"/>
                <w:lang w:eastAsia="zh-CN"/>
              </w:rPr>
              <w:t xml:space="preserve"> on Continuous MDT Collection</w:t>
            </w:r>
            <w:r w:rsidR="000D20D7" w:rsidRPr="00AC236E">
              <w:rPr>
                <w:rFonts w:ascii="Times New Roman" w:eastAsia="宋体" w:hAnsi="Times New Roman"/>
                <w:color w:val="FF0000"/>
                <w:lang w:eastAsia="zh-CN"/>
              </w:rPr>
              <w:t>.</w:t>
            </w:r>
          </w:p>
          <w:p w14:paraId="6714354B" w14:textId="43562022" w:rsidR="00635F02" w:rsidRPr="0009687C" w:rsidRDefault="0020587C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bookmarkStart w:id="7" w:name="_GoBack"/>
            <w:bookmarkEnd w:id="7"/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0E27C9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345E1E99" w14:textId="3FCF3ACC" w:rsidR="008660F6" w:rsidRPr="00C67CBF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25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5EBDCE51" w14:textId="43AAA341" w:rsidR="000E27C9" w:rsidRPr="00C67CBF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525" w:type="dxa"/>
          </w:tcPr>
          <w:p w14:paraId="32A0DB95" w14:textId="44A06526" w:rsidR="000E27C9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2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2E72D63B" w14:textId="360B62CA" w:rsidR="00950753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16578B22" w14:textId="6D1AC69C" w:rsidR="000E27C9" w:rsidRPr="00276784" w:rsidRDefault="0020587C" w:rsidP="008839BA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242E6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74DE872B" w14:textId="4491BBFA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3B4018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17F47D93" w14:textId="3830FB82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E9230B">
              <w:rPr>
                <w:rFonts w:ascii="Times New Roman" w:eastAsia="宋体" w:hAnsi="Times New Roman"/>
                <w:lang w:eastAsia="zh-CN"/>
              </w:rPr>
              <w:t>28</w:t>
            </w:r>
          </w:p>
        </w:tc>
        <w:tc>
          <w:tcPr>
            <w:tcW w:w="1525" w:type="dxa"/>
          </w:tcPr>
          <w:p w14:paraId="19823B1C" w14:textId="580A42DD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14:paraId="34225852" w14:textId="77777777"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47258257" w14:textId="4BC23A35" w:rsidR="00306F32" w:rsidRDefault="00C4542A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="00B8558C"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24A30FA4" w14:textId="27952F01" w:rsidR="008839BA" w:rsidRDefault="00F61FB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242E6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02949A57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027C26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027C26">
              <w:rPr>
                <w:rFonts w:ascii="Times New Roman" w:eastAsia="宋体" w:hAnsi="Times New Roman"/>
              </w:rPr>
              <w:t>3</w:t>
            </w:r>
          </w:p>
          <w:p w14:paraId="3CF36D4D" w14:textId="095A26CD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135E1E"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25" w:type="dxa"/>
          </w:tcPr>
          <w:p w14:paraId="61B50919" w14:textId="4048112F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0E3D5C49" w14:textId="77777777" w:rsidR="0087227F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7C1ACC">
              <w:rPr>
                <w:rFonts w:ascii="Times New Roman" w:eastAsia="宋体" w:hAnsi="Times New Roman"/>
                <w:lang w:eastAsia="zh-CN"/>
              </w:rPr>
              <w:t>normative work</w:t>
            </w:r>
            <w:r w:rsidR="0087227F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FE07240" w14:textId="7CC49461" w:rsidR="00242E67" w:rsidRDefault="0087227F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</w:t>
            </w:r>
            <w:r>
              <w:rPr>
                <w:rFonts w:ascii="Times New Roman" w:eastAsia="宋体" w:hAnsi="Times New Roman"/>
                <w:lang w:eastAsia="zh-CN"/>
              </w:rPr>
              <w:t xml:space="preserve"> the </w:t>
            </w:r>
            <w:r w:rsidR="008839BA">
              <w:rPr>
                <w:rFonts w:ascii="Times New Roman" w:eastAsia="宋体" w:hAnsi="Times New Roman"/>
                <w:lang w:eastAsia="zh-CN"/>
              </w:rPr>
              <w:t>stage 2</w:t>
            </w:r>
            <w:r>
              <w:rPr>
                <w:rFonts w:ascii="Times New Roman" w:eastAsia="宋体" w:hAnsi="Times New Roman"/>
                <w:lang w:eastAsia="zh-CN"/>
              </w:rPr>
              <w:t xml:space="preserve"> and</w:t>
            </w:r>
            <w:r w:rsidR="008839BA">
              <w:rPr>
                <w:rFonts w:ascii="Times New Roman" w:eastAsia="宋体" w:hAnsi="Times New Roman"/>
                <w:lang w:eastAsia="zh-CN"/>
              </w:rPr>
              <w:t xml:space="preserve"> stage 3 CR</w:t>
            </w:r>
            <w:r w:rsidR="00847637">
              <w:rPr>
                <w:rFonts w:ascii="Times New Roman" w:eastAsia="宋体" w:hAnsi="Times New Roman"/>
                <w:lang w:eastAsia="zh-CN"/>
              </w:rPr>
              <w:t>s</w:t>
            </w:r>
            <w:r w:rsidR="00306F32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18DF63E8" w14:textId="7981669F" w:rsidR="00E81DE3" w:rsidRDefault="00E81DE3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>
        <w:rPr>
          <w:rFonts w:ascii="Times New Roman" w:eastAsia="宋体" w:hAnsi="Times New Roman"/>
          <w:sz w:val="20"/>
          <w:szCs w:val="20"/>
          <w:lang w:eastAsia="zh-CN"/>
        </w:rPr>
        <w:t>ollowing is the assignment of the BLCR:</w:t>
      </w:r>
    </w:p>
    <w:p w14:paraId="2D0480DD" w14:textId="568A760B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38.300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NEC</w:t>
      </w:r>
    </w:p>
    <w:p w14:paraId="20D058A8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38.401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CMCC</w:t>
      </w:r>
    </w:p>
    <w:p w14:paraId="73E5EB9C" w14:textId="753FE5C8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</w:r>
      <w:r w:rsidR="00FB4E8B" w:rsidRPr="00FB4E8B">
        <w:rPr>
          <w:rFonts w:ascii="Times New Roman" w:eastAsia="宋体" w:hAnsi="Times New Roman"/>
          <w:sz w:val="20"/>
          <w:szCs w:val="20"/>
          <w:lang w:val="it-IT" w:eastAsia="zh-CN"/>
        </w:rPr>
        <w:t>China Telecom</w:t>
      </w:r>
    </w:p>
    <w:p w14:paraId="568CC3EB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ZTE</w:t>
      </w:r>
    </w:p>
    <w:p w14:paraId="42D34FD1" w14:textId="631DD7FF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Nok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ia</w:t>
      </w:r>
    </w:p>
    <w:p w14:paraId="3FA9D2C7" w14:textId="2F5F2464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E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ricsson</w:t>
      </w:r>
    </w:p>
    <w:p w14:paraId="7107EB90" w14:textId="7003D82F" w:rsid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37.340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H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uawei</w:t>
      </w:r>
    </w:p>
    <w:p w14:paraId="651F7CEB" w14:textId="77777777" w:rsidR="00B434DB" w:rsidRPr="00996CA7" w:rsidRDefault="00B434DB" w:rsidP="00B434DB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37.480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CATT</w:t>
      </w:r>
    </w:p>
    <w:p w14:paraId="57AB63C6" w14:textId="5E896454" w:rsidR="00B434DB" w:rsidRPr="00996CA7" w:rsidRDefault="00B434DB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lastRenderedPageBreak/>
        <w:t xml:space="preserve">37.483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S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amsung</w:t>
      </w:r>
    </w:p>
    <w:p w14:paraId="57E4FA42" w14:textId="77777777" w:rsidR="00996CA7" w:rsidRP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>38.413 (if any) Lenovo</w:t>
      </w:r>
    </w:p>
    <w:p w14:paraId="6D95462F" w14:textId="6E185302" w:rsidR="00996CA7" w:rsidRPr="00505D8E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37.320 (if any) </w:t>
      </w:r>
      <w:r w:rsidR="00FB4E8B" w:rsidRPr="00FB4E8B">
        <w:rPr>
          <w:rFonts w:ascii="Times New Roman" w:eastAsia="宋体" w:hAnsi="Times New Roman"/>
          <w:sz w:val="20"/>
          <w:szCs w:val="20"/>
          <w:lang w:eastAsia="zh-CN"/>
        </w:rPr>
        <w:t>Qualcomm</w:t>
      </w:r>
    </w:p>
    <w:p w14:paraId="31E8EE60" w14:textId="45730A74" w:rsidR="00B66B1B" w:rsidRPr="00686C0A" w:rsidRDefault="00B66B1B" w:rsidP="00EE58A2">
      <w:pPr>
        <w:pStyle w:val="af2"/>
        <w:numPr>
          <w:ilvl w:val="0"/>
          <w:numId w:val="45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70910BD5" w14:textId="1F647F18" w:rsidR="00C95639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0170AD">
        <w:rPr>
          <w:rFonts w:eastAsia="宋体" w:cs="Arial"/>
          <w:sz w:val="32"/>
          <w:szCs w:val="32"/>
          <w:lang w:eastAsia="zh-CN"/>
        </w:rPr>
        <w:t>Conclusion</w:t>
      </w:r>
    </w:p>
    <w:p w14:paraId="106F0F9C" w14:textId="65CCEDD9" w:rsidR="003166FD" w:rsidRPr="003166FD" w:rsidRDefault="003166FD" w:rsidP="003166FD">
      <w:pPr>
        <w:pStyle w:val="af2"/>
        <w:numPr>
          <w:ilvl w:val="0"/>
          <w:numId w:val="46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2CC63296" w14:textId="27E50F0F" w:rsidR="00595B9E" w:rsidRDefault="0071222C" w:rsidP="00D5062A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54A5" w:rsidRPr="00F454A5">
        <w:t>RP-2</w:t>
      </w:r>
      <w:r w:rsidR="000E36E3">
        <w:t>42385</w:t>
      </w:r>
      <w:r w:rsidR="005E5D74">
        <w:rPr>
          <w:rFonts w:hint="eastAsia"/>
        </w:rPr>
        <w:t xml:space="preserve">, </w:t>
      </w:r>
      <w:r w:rsidR="00F4231B">
        <w:t>“</w:t>
      </w:r>
      <w:r w:rsidR="00A64721" w:rsidRPr="00A64721">
        <w:t>New WID on Enhancements for Artificial Intelligence (AI)/Machine Learning (ML) for NG-RAN</w:t>
      </w:r>
      <w:r w:rsidR="003E07E7">
        <w:t>”</w:t>
      </w:r>
      <w:r w:rsidR="00E65A0A">
        <w:rPr>
          <w:rFonts w:hint="eastAsia"/>
        </w:rPr>
        <w:t xml:space="preserve">, </w:t>
      </w:r>
      <w:r w:rsidR="003B1EE7">
        <w:t>ZTE Corporation, NEC</w:t>
      </w:r>
    </w:p>
    <w:p w14:paraId="197F8194" w14:textId="553ECBAD" w:rsidR="00AA6840" w:rsidRDefault="00AA6840" w:rsidP="00D5062A">
      <w:pPr>
        <w:pStyle w:val="EX"/>
        <w:ind w:left="566" w:hangingChars="283" w:hanging="566"/>
        <w:jc w:val="both"/>
        <w:rPr>
          <w:lang w:eastAsia="zh-CN"/>
        </w:rPr>
      </w:pPr>
      <w:r>
        <w:t>[2]</w:t>
      </w:r>
      <w:r>
        <w:tab/>
      </w:r>
      <w:r w:rsidRPr="00D8091D">
        <w:t>TR 38.743</w:t>
      </w:r>
    </w:p>
    <w:sectPr w:rsidR="00AA6840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114F7F7" w16cex:dateUtc="2024-09-30T07:41:00Z"/>
  <w16cex:commentExtensible w16cex:durableId="3D4AEEC8" w16cex:dateUtc="2024-09-30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C8C94" w14:textId="77777777" w:rsidR="003B4171" w:rsidRDefault="003B4171">
      <w:r>
        <w:separator/>
      </w:r>
    </w:p>
  </w:endnote>
  <w:endnote w:type="continuationSeparator" w:id="0">
    <w:p w14:paraId="5C617090" w14:textId="77777777" w:rsidR="003B4171" w:rsidRDefault="003B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EC468" w14:textId="77777777" w:rsidR="003B4171" w:rsidRDefault="003B4171">
      <w:r>
        <w:separator/>
      </w:r>
    </w:p>
  </w:footnote>
  <w:footnote w:type="continuationSeparator" w:id="0">
    <w:p w14:paraId="33AD8241" w14:textId="77777777" w:rsidR="003B4171" w:rsidRDefault="003B4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16D4E"/>
    <w:multiLevelType w:val="hybridMultilevel"/>
    <w:tmpl w:val="1EBA0A3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9B376A"/>
    <w:multiLevelType w:val="hybridMultilevel"/>
    <w:tmpl w:val="BE10E2A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9D447E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2F2DF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10"/>
  </w:num>
  <w:num w:numId="14">
    <w:abstractNumId w:val="21"/>
    <w:lvlOverride w:ilvl="0">
      <w:startOverride w:val="1"/>
    </w:lvlOverride>
  </w:num>
  <w:num w:numId="15">
    <w:abstractNumId w:val="38"/>
  </w:num>
  <w:num w:numId="16">
    <w:abstractNumId w:val="3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37"/>
  </w:num>
  <w:num w:numId="22">
    <w:abstractNumId w:val="36"/>
  </w:num>
  <w:num w:numId="23">
    <w:abstractNumId w:val="31"/>
  </w:num>
  <w:num w:numId="24">
    <w:abstractNumId w:val="39"/>
  </w:num>
  <w:num w:numId="25">
    <w:abstractNumId w:val="22"/>
  </w:num>
  <w:num w:numId="26">
    <w:abstractNumId w:val="15"/>
  </w:num>
  <w:num w:numId="27">
    <w:abstractNumId w:val="33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40"/>
  </w:num>
  <w:num w:numId="32">
    <w:abstractNumId w:val="12"/>
  </w:num>
  <w:num w:numId="33">
    <w:abstractNumId w:val="32"/>
  </w:num>
  <w:num w:numId="34">
    <w:abstractNumId w:val="23"/>
  </w:num>
  <w:num w:numId="35">
    <w:abstractNumId w:val="27"/>
  </w:num>
  <w:num w:numId="36">
    <w:abstractNumId w:val="18"/>
  </w:num>
  <w:num w:numId="37">
    <w:abstractNumId w:val="17"/>
  </w:num>
  <w:num w:numId="38">
    <w:abstractNumId w:val="43"/>
  </w:num>
  <w:num w:numId="39">
    <w:abstractNumId w:val="19"/>
  </w:num>
  <w:num w:numId="40">
    <w:abstractNumId w:val="41"/>
  </w:num>
  <w:num w:numId="41">
    <w:abstractNumId w:val="24"/>
  </w:num>
  <w:num w:numId="42">
    <w:abstractNumId w:val="30"/>
  </w:num>
  <w:num w:numId="43">
    <w:abstractNumId w:val="25"/>
  </w:num>
  <w:num w:numId="44">
    <w:abstractNumId w:val="16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5FEC"/>
    <w:rsid w:val="0001612D"/>
    <w:rsid w:val="000163D9"/>
    <w:rsid w:val="000170AD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279F2"/>
    <w:rsid w:val="00027C26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537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5B66"/>
    <w:rsid w:val="0005687F"/>
    <w:rsid w:val="00057B97"/>
    <w:rsid w:val="00060051"/>
    <w:rsid w:val="00063164"/>
    <w:rsid w:val="000640DF"/>
    <w:rsid w:val="000654B1"/>
    <w:rsid w:val="000666AD"/>
    <w:rsid w:val="00067788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5819"/>
    <w:rsid w:val="000903E8"/>
    <w:rsid w:val="00091887"/>
    <w:rsid w:val="00091D13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6BBC"/>
    <w:rsid w:val="00097058"/>
    <w:rsid w:val="000979E3"/>
    <w:rsid w:val="000A05B2"/>
    <w:rsid w:val="000A090D"/>
    <w:rsid w:val="000A156D"/>
    <w:rsid w:val="000A3FE3"/>
    <w:rsid w:val="000A429C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20D7"/>
    <w:rsid w:val="000D220C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6E3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E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7EB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452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59B1"/>
    <w:rsid w:val="001F611C"/>
    <w:rsid w:val="001F7380"/>
    <w:rsid w:val="00200FE0"/>
    <w:rsid w:val="00202439"/>
    <w:rsid w:val="00202A03"/>
    <w:rsid w:val="00203376"/>
    <w:rsid w:val="00203792"/>
    <w:rsid w:val="00203CFD"/>
    <w:rsid w:val="00204299"/>
    <w:rsid w:val="0020466E"/>
    <w:rsid w:val="0020587C"/>
    <w:rsid w:val="00205EC7"/>
    <w:rsid w:val="00206689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DED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182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96"/>
    <w:rsid w:val="00254CA2"/>
    <w:rsid w:val="00255078"/>
    <w:rsid w:val="002552EC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AD"/>
    <w:rsid w:val="00276EF2"/>
    <w:rsid w:val="00281B8C"/>
    <w:rsid w:val="00282298"/>
    <w:rsid w:val="002825EF"/>
    <w:rsid w:val="002826DF"/>
    <w:rsid w:val="00282EAC"/>
    <w:rsid w:val="00284474"/>
    <w:rsid w:val="00285120"/>
    <w:rsid w:val="00285153"/>
    <w:rsid w:val="00285357"/>
    <w:rsid w:val="0028780A"/>
    <w:rsid w:val="002879A9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62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42E3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9BB"/>
    <w:rsid w:val="003166FD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5297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7A2"/>
    <w:rsid w:val="00395758"/>
    <w:rsid w:val="00395C9A"/>
    <w:rsid w:val="0039670B"/>
    <w:rsid w:val="003970A3"/>
    <w:rsid w:val="003A0811"/>
    <w:rsid w:val="003A0F69"/>
    <w:rsid w:val="003A1346"/>
    <w:rsid w:val="003A14ED"/>
    <w:rsid w:val="003A299A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1EE7"/>
    <w:rsid w:val="003B4018"/>
    <w:rsid w:val="003B4171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B3C"/>
    <w:rsid w:val="00430C19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893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D56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8B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0B96"/>
    <w:rsid w:val="005514FC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6FEF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6D8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B20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F02"/>
    <w:rsid w:val="006367F1"/>
    <w:rsid w:val="00636C2C"/>
    <w:rsid w:val="00636DCC"/>
    <w:rsid w:val="0063734B"/>
    <w:rsid w:val="006379C9"/>
    <w:rsid w:val="00640D1C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941"/>
    <w:rsid w:val="00680BD6"/>
    <w:rsid w:val="00681480"/>
    <w:rsid w:val="00681C38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C0A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5A3E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531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611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63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0F6"/>
    <w:rsid w:val="008703FE"/>
    <w:rsid w:val="00870958"/>
    <w:rsid w:val="00870C96"/>
    <w:rsid w:val="0087227F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A5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C1C"/>
    <w:rsid w:val="00944B80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C45"/>
    <w:rsid w:val="009811E3"/>
    <w:rsid w:val="009818C1"/>
    <w:rsid w:val="009826BD"/>
    <w:rsid w:val="00982F75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6CA7"/>
    <w:rsid w:val="00997D50"/>
    <w:rsid w:val="00997E99"/>
    <w:rsid w:val="009A02D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D7FF6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8DE"/>
    <w:rsid w:val="00A149EA"/>
    <w:rsid w:val="00A150B8"/>
    <w:rsid w:val="00A17049"/>
    <w:rsid w:val="00A20F61"/>
    <w:rsid w:val="00A21219"/>
    <w:rsid w:val="00A22029"/>
    <w:rsid w:val="00A252B1"/>
    <w:rsid w:val="00A26326"/>
    <w:rsid w:val="00A26AA6"/>
    <w:rsid w:val="00A30B42"/>
    <w:rsid w:val="00A335BD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721"/>
    <w:rsid w:val="00A64F17"/>
    <w:rsid w:val="00A6601E"/>
    <w:rsid w:val="00A71211"/>
    <w:rsid w:val="00A718F1"/>
    <w:rsid w:val="00A72A5B"/>
    <w:rsid w:val="00A72FA8"/>
    <w:rsid w:val="00A73D1A"/>
    <w:rsid w:val="00A73F80"/>
    <w:rsid w:val="00A74FF4"/>
    <w:rsid w:val="00A76001"/>
    <w:rsid w:val="00A76175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6840"/>
    <w:rsid w:val="00AA7D72"/>
    <w:rsid w:val="00AB03AB"/>
    <w:rsid w:val="00AB0684"/>
    <w:rsid w:val="00AB0B39"/>
    <w:rsid w:val="00AB1E9C"/>
    <w:rsid w:val="00AB4E41"/>
    <w:rsid w:val="00AB53BE"/>
    <w:rsid w:val="00AB5F05"/>
    <w:rsid w:val="00AB7FDD"/>
    <w:rsid w:val="00AC236E"/>
    <w:rsid w:val="00AC2387"/>
    <w:rsid w:val="00AC2C3C"/>
    <w:rsid w:val="00AC3422"/>
    <w:rsid w:val="00AC36CB"/>
    <w:rsid w:val="00AC4A48"/>
    <w:rsid w:val="00AC4DD0"/>
    <w:rsid w:val="00AC6402"/>
    <w:rsid w:val="00AC6BDC"/>
    <w:rsid w:val="00AD0446"/>
    <w:rsid w:val="00AD114D"/>
    <w:rsid w:val="00AD139A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0E4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4DB"/>
    <w:rsid w:val="00B43ABB"/>
    <w:rsid w:val="00B43BF9"/>
    <w:rsid w:val="00B44BD9"/>
    <w:rsid w:val="00B46539"/>
    <w:rsid w:val="00B4717E"/>
    <w:rsid w:val="00B532EB"/>
    <w:rsid w:val="00B53D8F"/>
    <w:rsid w:val="00B562AD"/>
    <w:rsid w:val="00B578DC"/>
    <w:rsid w:val="00B57E0E"/>
    <w:rsid w:val="00B612E7"/>
    <w:rsid w:val="00B6243B"/>
    <w:rsid w:val="00B64A21"/>
    <w:rsid w:val="00B66B1B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FC9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58C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04FD"/>
    <w:rsid w:val="00C01DE1"/>
    <w:rsid w:val="00C02552"/>
    <w:rsid w:val="00C030B6"/>
    <w:rsid w:val="00C0445D"/>
    <w:rsid w:val="00C048BA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17498"/>
    <w:rsid w:val="00C20186"/>
    <w:rsid w:val="00C20708"/>
    <w:rsid w:val="00C2106D"/>
    <w:rsid w:val="00C22168"/>
    <w:rsid w:val="00C22271"/>
    <w:rsid w:val="00C22A5E"/>
    <w:rsid w:val="00C22E7F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30D5"/>
    <w:rsid w:val="00C4542A"/>
    <w:rsid w:val="00C4566B"/>
    <w:rsid w:val="00C45D37"/>
    <w:rsid w:val="00C472F3"/>
    <w:rsid w:val="00C47874"/>
    <w:rsid w:val="00C47AA6"/>
    <w:rsid w:val="00C47BB6"/>
    <w:rsid w:val="00C47DAA"/>
    <w:rsid w:val="00C47F91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22C"/>
    <w:rsid w:val="00CB13B3"/>
    <w:rsid w:val="00CB15CD"/>
    <w:rsid w:val="00CB1C42"/>
    <w:rsid w:val="00CB1F05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BA8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0F74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AF5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3F78"/>
    <w:rsid w:val="00D25604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62A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3622"/>
    <w:rsid w:val="00D7590A"/>
    <w:rsid w:val="00D761CD"/>
    <w:rsid w:val="00D76839"/>
    <w:rsid w:val="00D80029"/>
    <w:rsid w:val="00D8091D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FA9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7F45"/>
    <w:rsid w:val="00DB0954"/>
    <w:rsid w:val="00DB0E2D"/>
    <w:rsid w:val="00DB0F2B"/>
    <w:rsid w:val="00DB24C8"/>
    <w:rsid w:val="00DB24DA"/>
    <w:rsid w:val="00DB352B"/>
    <w:rsid w:val="00DB388E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9E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07A3B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F57"/>
    <w:rsid w:val="00E351A9"/>
    <w:rsid w:val="00E35AF9"/>
    <w:rsid w:val="00E3774B"/>
    <w:rsid w:val="00E4148C"/>
    <w:rsid w:val="00E42202"/>
    <w:rsid w:val="00E42808"/>
    <w:rsid w:val="00E43369"/>
    <w:rsid w:val="00E43789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65EF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1DE3"/>
    <w:rsid w:val="00E8207D"/>
    <w:rsid w:val="00E822FF"/>
    <w:rsid w:val="00E8255E"/>
    <w:rsid w:val="00E82A8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30B"/>
    <w:rsid w:val="00E9257C"/>
    <w:rsid w:val="00E92CBB"/>
    <w:rsid w:val="00E92EA5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32E"/>
    <w:rsid w:val="00EC6A9F"/>
    <w:rsid w:val="00ED170A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8A2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6E75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4514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47E43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1FB2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5EF5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5996"/>
    <w:rsid w:val="00FA7713"/>
    <w:rsid w:val="00FB1D74"/>
    <w:rsid w:val="00FB3C6C"/>
    <w:rsid w:val="00FB465A"/>
    <w:rsid w:val="00FB4C74"/>
    <w:rsid w:val="00FB4E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3gpptitlecitytdocnumber">
    <w:name w:val="3gpp title (city + tdoc number)"/>
    <w:basedOn w:val="a3"/>
    <w:qFormat/>
    <w:rsid w:val="005D3B2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E9C94-7A3A-4F95-BFDD-13A78970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</dc:creator>
  <cp:lastModifiedBy>ZTE</cp:lastModifiedBy>
  <cp:revision>15</cp:revision>
  <dcterms:created xsi:type="dcterms:W3CDTF">2024-11-08T05:28:00Z</dcterms:created>
  <dcterms:modified xsi:type="dcterms:W3CDTF">2025-02-07T06:02:00Z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2024-09-29T19:21:01Z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6251cc11-0eb9-4e6e-94e8-2cfc53173503</vt:lpwstr>
  </property>
  <property fmtid="{D5CDD505-2E9C-101B-9397-08002B2CF9AE}" pid="8" name="MSIP_Label_278005ce-31f4-4f90-bc26-ec23758efcb0_ContentBits">
    <vt:lpwstr>0</vt:lpwstr>
  </property>
</Properties>
</file>